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F5" w:rsidRDefault="00C530F5" w:rsidP="008515F2">
      <w:pPr>
        <w:spacing w:after="0" w:line="240" w:lineRule="auto"/>
        <w:jc w:val="both"/>
      </w:pPr>
      <w:r>
        <w:t>La empresa EBORSA se dedica a la fabricación y venta de perfumes A y B. El proceso productivo es muy rápido y se basa en combinar varias materias primas en distintas cantidades en la sección de Mezclado para obtener ambos tipos de productos. Posteriormente, los perfumes son envasados y quedan dispuestos para la venta.</w:t>
      </w:r>
    </w:p>
    <w:p w:rsidR="008515F2" w:rsidRDefault="008515F2" w:rsidP="008515F2">
      <w:pPr>
        <w:spacing w:after="0" w:line="240" w:lineRule="auto"/>
        <w:jc w:val="both"/>
      </w:pPr>
    </w:p>
    <w:p w:rsidR="00C530F5" w:rsidRDefault="00C530F5" w:rsidP="008515F2">
      <w:pPr>
        <w:spacing w:after="0" w:line="240" w:lineRule="auto"/>
        <w:jc w:val="both"/>
      </w:pPr>
      <w:r>
        <w:t>Su periodo de cálculo de costes es el mes y para el 1 de enero se dispone de las siguientes previsiones de compras, gastos, ingresos, cobros y pagos:</w:t>
      </w:r>
    </w:p>
    <w:p w:rsidR="008515F2" w:rsidRDefault="008515F2" w:rsidP="008515F2">
      <w:pPr>
        <w:spacing w:after="0" w:line="240" w:lineRule="auto"/>
        <w:jc w:val="both"/>
      </w:pPr>
    </w:p>
    <w:tbl>
      <w:tblPr>
        <w:tblW w:w="6500" w:type="dxa"/>
        <w:tblInd w:w="55" w:type="dxa"/>
        <w:tblCellMar>
          <w:left w:w="70" w:type="dxa"/>
          <w:right w:w="70" w:type="dxa"/>
        </w:tblCellMar>
        <w:tblLook w:val="04A0" w:firstRow="1" w:lastRow="0" w:firstColumn="1" w:lastColumn="0" w:noHBand="0" w:noVBand="1"/>
      </w:tblPr>
      <w:tblGrid>
        <w:gridCol w:w="2567"/>
        <w:gridCol w:w="533"/>
        <w:gridCol w:w="601"/>
        <w:gridCol w:w="899"/>
        <w:gridCol w:w="1900"/>
      </w:tblGrid>
      <w:tr w:rsidR="002C4851" w:rsidRPr="002C4851" w:rsidTr="002C4851">
        <w:trPr>
          <w:trHeight w:val="300"/>
        </w:trPr>
        <w:tc>
          <w:tcPr>
            <w:tcW w:w="3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Datos contables a 1 de enero </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center"/>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 </w:t>
            </w:r>
          </w:p>
        </w:tc>
        <w:tc>
          <w:tcPr>
            <w:tcW w:w="1900" w:type="dxa"/>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3100" w:type="dxa"/>
            <w:gridSpan w:val="2"/>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Existencias de Hierbas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9.000</w:t>
            </w:r>
          </w:p>
        </w:tc>
        <w:tc>
          <w:tcPr>
            <w:tcW w:w="1900" w:type="dxa"/>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3100" w:type="dxa"/>
            <w:gridSpan w:val="2"/>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Existencias de Perfume Tipo A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2.800</w:t>
            </w:r>
          </w:p>
        </w:tc>
        <w:tc>
          <w:tcPr>
            <w:tcW w:w="1900" w:type="dxa"/>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3100" w:type="dxa"/>
            <w:gridSpan w:val="2"/>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Tesorería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20.000</w:t>
            </w:r>
          </w:p>
        </w:tc>
        <w:tc>
          <w:tcPr>
            <w:tcW w:w="1900" w:type="dxa"/>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3100" w:type="dxa"/>
            <w:gridSpan w:val="2"/>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Deuda con el banco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30.000 </w:t>
            </w:r>
          </w:p>
        </w:tc>
        <w:tc>
          <w:tcPr>
            <w:tcW w:w="1900" w:type="dxa"/>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3100" w:type="dxa"/>
            <w:gridSpan w:val="2"/>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Deuda con proveedores </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28.000</w:t>
            </w:r>
          </w:p>
        </w:tc>
        <w:tc>
          <w:tcPr>
            <w:tcW w:w="1900" w:type="dxa"/>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3100"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c>
          <w:tcPr>
            <w:tcW w:w="1500"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c>
          <w:tcPr>
            <w:tcW w:w="1900" w:type="dxa"/>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6500" w:type="dxa"/>
            <w:gridSpan w:val="5"/>
            <w:tcBorders>
              <w:top w:val="nil"/>
              <w:left w:val="nil"/>
              <w:bottom w:val="nil"/>
              <w:right w:val="nil"/>
            </w:tcBorders>
            <w:shd w:val="clear" w:color="auto" w:fill="auto"/>
            <w:noWrap/>
            <w:vAlign w:val="center"/>
            <w:hideMark/>
          </w:tcPr>
          <w:p w:rsidR="002C4851" w:rsidRPr="002C4851" w:rsidRDefault="002C4851" w:rsidP="008515F2">
            <w:pPr>
              <w:spacing w:after="0" w:line="240" w:lineRule="auto"/>
              <w:jc w:val="both"/>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Previsión de compras, gastos e ingresos para el mes de enero </w:t>
            </w:r>
          </w:p>
        </w:tc>
      </w:tr>
      <w:tr w:rsidR="002C4851" w:rsidRPr="002C4851" w:rsidTr="002C4851">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Conceptos </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2C4851" w:rsidRPr="002C4851" w:rsidRDefault="002C4851" w:rsidP="008515F2">
            <w:pPr>
              <w:spacing w:after="0" w:line="240" w:lineRule="auto"/>
              <w:jc w:val="center"/>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 </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Compras de Hierbas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72.000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Gastos personal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32.000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Suministros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12.000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Otros gastos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9.600 </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Transportes s/ventas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7.000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Publicidad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12.000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Amortización edificios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3.400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Amortización mobiliario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1.700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Gastos financieros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1.200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Ventas Perfume tipo A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79.800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r w:rsidR="002C4851" w:rsidRPr="002C4851" w:rsidTr="002C48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rPr>
                <w:rFonts w:ascii="Calibri" w:eastAsia="Times New Roman" w:hAnsi="Calibri" w:cs="Times New Roman"/>
                <w:color w:val="000000"/>
                <w:lang w:eastAsia="es-ES"/>
              </w:rPr>
            </w:pPr>
            <w:r w:rsidRPr="002C4851">
              <w:rPr>
                <w:rFonts w:ascii="Calibri" w:eastAsia="Times New Roman" w:hAnsi="Calibri" w:cs="Times New Roman"/>
                <w:color w:val="000000"/>
                <w:lang w:eastAsia="es-ES"/>
              </w:rPr>
              <w:t xml:space="preserve"> Ventas Perfume tipo B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C4851" w:rsidRPr="002C4851" w:rsidRDefault="002C4851" w:rsidP="008515F2">
            <w:pPr>
              <w:spacing w:after="0" w:line="240" w:lineRule="auto"/>
              <w:jc w:val="right"/>
              <w:rPr>
                <w:rFonts w:ascii="Calibri" w:eastAsia="Times New Roman" w:hAnsi="Calibri" w:cs="Times New Roman"/>
                <w:color w:val="000000"/>
                <w:lang w:eastAsia="es-ES"/>
              </w:rPr>
            </w:pPr>
            <w:r>
              <w:rPr>
                <w:rFonts w:ascii="Calibri" w:eastAsia="Times New Roman" w:hAnsi="Calibri" w:cs="Times New Roman"/>
                <w:color w:val="000000"/>
                <w:lang w:eastAsia="es-ES"/>
              </w:rPr>
              <w:t>93.000</w:t>
            </w:r>
          </w:p>
        </w:tc>
        <w:tc>
          <w:tcPr>
            <w:tcW w:w="2799" w:type="dxa"/>
            <w:gridSpan w:val="2"/>
            <w:tcBorders>
              <w:top w:val="nil"/>
              <w:left w:val="nil"/>
              <w:bottom w:val="nil"/>
              <w:right w:val="nil"/>
            </w:tcBorders>
            <w:shd w:val="clear" w:color="auto" w:fill="auto"/>
            <w:noWrap/>
            <w:vAlign w:val="bottom"/>
            <w:hideMark/>
          </w:tcPr>
          <w:p w:rsidR="002C4851" w:rsidRPr="002C4851" w:rsidRDefault="002C4851" w:rsidP="008515F2">
            <w:pPr>
              <w:spacing w:after="0" w:line="240" w:lineRule="auto"/>
              <w:rPr>
                <w:rFonts w:ascii="Calibri" w:eastAsia="Times New Roman" w:hAnsi="Calibri" w:cs="Times New Roman"/>
                <w:color w:val="000000"/>
                <w:lang w:eastAsia="es-ES"/>
              </w:rPr>
            </w:pPr>
          </w:p>
        </w:tc>
      </w:tr>
    </w:tbl>
    <w:p w:rsidR="008515F2" w:rsidRDefault="008515F2" w:rsidP="008515F2">
      <w:pPr>
        <w:spacing w:after="0" w:line="240" w:lineRule="auto"/>
      </w:pPr>
    </w:p>
    <w:p w:rsidR="00C530F5" w:rsidRDefault="00C530F5" w:rsidP="008515F2">
      <w:pPr>
        <w:spacing w:after="0" w:line="240" w:lineRule="auto"/>
        <w:jc w:val="both"/>
      </w:pPr>
      <w:r>
        <w:t>EBORSA está organizada en los siguientes centros de responsabilidad y durante el mes de enero, tiene previsto alcanzar los siguientes volúmenes de actividad y coste</w:t>
      </w:r>
      <w:r w:rsidR="002C4851">
        <w:t>.</w:t>
      </w:r>
    </w:p>
    <w:p w:rsidR="008515F2" w:rsidRDefault="008515F2" w:rsidP="008515F2">
      <w:pPr>
        <w:spacing w:after="0" w:line="240" w:lineRule="auto"/>
        <w:jc w:val="both"/>
      </w:pPr>
    </w:p>
    <w:p w:rsidR="002C4851" w:rsidRDefault="002C4851" w:rsidP="008515F2">
      <w:pPr>
        <w:spacing w:after="0" w:line="240" w:lineRule="auto"/>
        <w:rPr>
          <w:rFonts w:ascii="Calibri" w:eastAsia="Times New Roman" w:hAnsi="Calibri" w:cs="Times New Roman"/>
          <w:b/>
          <w:color w:val="000000"/>
          <w:lang w:eastAsia="es-ES"/>
        </w:rPr>
      </w:pPr>
      <w:r w:rsidRPr="002C4851">
        <w:rPr>
          <w:rFonts w:ascii="Calibri" w:eastAsia="Times New Roman" w:hAnsi="Calibri" w:cs="Times New Roman"/>
          <w:b/>
          <w:color w:val="000000"/>
          <w:lang w:eastAsia="es-ES"/>
        </w:rPr>
        <w:t>Costes de los centros de responsabilidad</w:t>
      </w:r>
    </w:p>
    <w:tbl>
      <w:tblPr>
        <w:tblStyle w:val="Tablaconcuadrcula"/>
        <w:tblW w:w="0" w:type="auto"/>
        <w:tblLook w:val="04A0" w:firstRow="1" w:lastRow="0" w:firstColumn="1" w:lastColumn="0" w:noHBand="0" w:noVBand="1"/>
      </w:tblPr>
      <w:tblGrid>
        <w:gridCol w:w="1705"/>
        <w:gridCol w:w="1820"/>
        <w:gridCol w:w="1631"/>
        <w:gridCol w:w="1973"/>
        <w:gridCol w:w="1591"/>
      </w:tblGrid>
      <w:tr w:rsidR="008515F2" w:rsidRPr="008515F2" w:rsidTr="008515F2">
        <w:trPr>
          <w:trHeight w:val="600"/>
        </w:trPr>
        <w:tc>
          <w:tcPr>
            <w:tcW w:w="1705" w:type="dxa"/>
            <w:hideMark/>
          </w:tcPr>
          <w:p w:rsidR="008515F2" w:rsidRPr="008515F2" w:rsidRDefault="008515F2" w:rsidP="008515F2">
            <w:r w:rsidRPr="008515F2">
              <w:t> </w:t>
            </w:r>
          </w:p>
        </w:tc>
        <w:tc>
          <w:tcPr>
            <w:tcW w:w="1820" w:type="dxa"/>
            <w:hideMark/>
          </w:tcPr>
          <w:p w:rsidR="008515F2" w:rsidRPr="008515F2" w:rsidRDefault="008515F2" w:rsidP="008515F2">
            <w:r w:rsidRPr="008515F2">
              <w:t>Mezclado(€)</w:t>
            </w:r>
          </w:p>
        </w:tc>
        <w:tc>
          <w:tcPr>
            <w:tcW w:w="1631" w:type="dxa"/>
            <w:hideMark/>
          </w:tcPr>
          <w:p w:rsidR="008515F2" w:rsidRPr="008515F2" w:rsidRDefault="008515F2" w:rsidP="008515F2">
            <w:r w:rsidRPr="008515F2">
              <w:t>Envasado(€)</w:t>
            </w:r>
          </w:p>
        </w:tc>
        <w:tc>
          <w:tcPr>
            <w:tcW w:w="1973" w:type="dxa"/>
            <w:hideMark/>
          </w:tcPr>
          <w:p w:rsidR="008515F2" w:rsidRPr="008515F2" w:rsidRDefault="008515F2" w:rsidP="008515F2">
            <w:r w:rsidRPr="008515F2">
              <w:t>Comercialización (€)</w:t>
            </w:r>
          </w:p>
        </w:tc>
        <w:tc>
          <w:tcPr>
            <w:tcW w:w="1591" w:type="dxa"/>
            <w:hideMark/>
          </w:tcPr>
          <w:p w:rsidR="008515F2" w:rsidRPr="008515F2" w:rsidRDefault="008515F2" w:rsidP="008515F2">
            <w:r w:rsidRPr="008515F2">
              <w:t>Administración y generales(€)</w:t>
            </w:r>
          </w:p>
        </w:tc>
      </w:tr>
      <w:tr w:rsidR="008515F2" w:rsidRPr="008515F2" w:rsidTr="008515F2">
        <w:trPr>
          <w:trHeight w:val="300"/>
        </w:trPr>
        <w:tc>
          <w:tcPr>
            <w:tcW w:w="1705" w:type="dxa"/>
            <w:hideMark/>
          </w:tcPr>
          <w:p w:rsidR="008515F2" w:rsidRPr="008515F2" w:rsidRDefault="008515F2" w:rsidP="008515F2">
            <w:r w:rsidRPr="008515F2">
              <w:t>Costes fijos</w:t>
            </w:r>
          </w:p>
        </w:tc>
        <w:tc>
          <w:tcPr>
            <w:tcW w:w="1820" w:type="dxa"/>
            <w:hideMark/>
          </w:tcPr>
          <w:p w:rsidR="008515F2" w:rsidRPr="008515F2" w:rsidRDefault="008515F2" w:rsidP="008515F2">
            <w:r w:rsidRPr="008515F2">
              <w:t>6.500</w:t>
            </w:r>
          </w:p>
        </w:tc>
        <w:tc>
          <w:tcPr>
            <w:tcW w:w="1631" w:type="dxa"/>
            <w:hideMark/>
          </w:tcPr>
          <w:p w:rsidR="008515F2" w:rsidRPr="008515F2" w:rsidRDefault="008515F2" w:rsidP="008515F2">
            <w:r w:rsidRPr="008515F2">
              <w:t>10.200</w:t>
            </w:r>
          </w:p>
        </w:tc>
        <w:tc>
          <w:tcPr>
            <w:tcW w:w="1973" w:type="dxa"/>
            <w:hideMark/>
          </w:tcPr>
          <w:p w:rsidR="008515F2" w:rsidRPr="008515F2" w:rsidRDefault="008515F2" w:rsidP="008515F2">
            <w:r w:rsidRPr="008515F2">
              <w:t>9.000</w:t>
            </w:r>
          </w:p>
        </w:tc>
        <w:tc>
          <w:tcPr>
            <w:tcW w:w="1591" w:type="dxa"/>
            <w:hideMark/>
          </w:tcPr>
          <w:p w:rsidR="008515F2" w:rsidRPr="008515F2" w:rsidRDefault="008515F2" w:rsidP="008515F2">
            <w:r w:rsidRPr="008515F2">
              <w:t>13.000</w:t>
            </w:r>
          </w:p>
        </w:tc>
      </w:tr>
      <w:tr w:rsidR="008515F2" w:rsidRPr="008515F2" w:rsidTr="008515F2">
        <w:trPr>
          <w:trHeight w:val="300"/>
        </w:trPr>
        <w:tc>
          <w:tcPr>
            <w:tcW w:w="1705" w:type="dxa"/>
            <w:hideMark/>
          </w:tcPr>
          <w:p w:rsidR="008515F2" w:rsidRPr="008515F2" w:rsidRDefault="008515F2" w:rsidP="008515F2">
            <w:r w:rsidRPr="008515F2">
              <w:t>Costes variables</w:t>
            </w:r>
          </w:p>
        </w:tc>
        <w:tc>
          <w:tcPr>
            <w:tcW w:w="1820" w:type="dxa"/>
            <w:hideMark/>
          </w:tcPr>
          <w:p w:rsidR="008515F2" w:rsidRPr="008515F2" w:rsidRDefault="008515F2" w:rsidP="008515F2">
            <w:r w:rsidRPr="008515F2">
              <w:t>10.000</w:t>
            </w:r>
          </w:p>
        </w:tc>
        <w:tc>
          <w:tcPr>
            <w:tcW w:w="1631" w:type="dxa"/>
            <w:hideMark/>
          </w:tcPr>
          <w:p w:rsidR="008515F2" w:rsidRPr="008515F2" w:rsidRDefault="008515F2" w:rsidP="008515F2">
            <w:r w:rsidRPr="008515F2">
              <w:t>15.000</w:t>
            </w:r>
          </w:p>
        </w:tc>
        <w:tc>
          <w:tcPr>
            <w:tcW w:w="1973" w:type="dxa"/>
            <w:hideMark/>
          </w:tcPr>
          <w:p w:rsidR="008515F2" w:rsidRPr="008515F2" w:rsidRDefault="008515F2" w:rsidP="008515F2">
            <w:r w:rsidRPr="008515F2">
              <w:t>14.000</w:t>
            </w:r>
          </w:p>
        </w:tc>
        <w:tc>
          <w:tcPr>
            <w:tcW w:w="1591" w:type="dxa"/>
            <w:hideMark/>
          </w:tcPr>
          <w:p w:rsidR="008515F2" w:rsidRPr="008515F2" w:rsidRDefault="008515F2" w:rsidP="008515F2">
            <w:r w:rsidRPr="008515F2">
              <w:t> </w:t>
            </w:r>
          </w:p>
        </w:tc>
      </w:tr>
      <w:tr w:rsidR="008515F2" w:rsidRPr="008515F2" w:rsidTr="008515F2">
        <w:trPr>
          <w:trHeight w:val="300"/>
        </w:trPr>
        <w:tc>
          <w:tcPr>
            <w:tcW w:w="1705" w:type="dxa"/>
            <w:hideMark/>
          </w:tcPr>
          <w:p w:rsidR="008515F2" w:rsidRPr="008515F2" w:rsidRDefault="008515F2" w:rsidP="008515F2">
            <w:r w:rsidRPr="008515F2">
              <w:t>Unidad de obra</w:t>
            </w:r>
          </w:p>
        </w:tc>
        <w:tc>
          <w:tcPr>
            <w:tcW w:w="1820" w:type="dxa"/>
            <w:hideMark/>
          </w:tcPr>
          <w:p w:rsidR="008515F2" w:rsidRPr="008515F2" w:rsidRDefault="008515F2" w:rsidP="008515F2">
            <w:r w:rsidRPr="008515F2">
              <w:t>Horas/maquina</w:t>
            </w:r>
          </w:p>
        </w:tc>
        <w:tc>
          <w:tcPr>
            <w:tcW w:w="1631" w:type="dxa"/>
            <w:hideMark/>
          </w:tcPr>
          <w:p w:rsidR="008515F2" w:rsidRPr="008515F2" w:rsidRDefault="008515F2" w:rsidP="008515F2">
            <w:r w:rsidRPr="008515F2">
              <w:t>Horas /hombre</w:t>
            </w:r>
          </w:p>
        </w:tc>
        <w:tc>
          <w:tcPr>
            <w:tcW w:w="1973" w:type="dxa"/>
            <w:hideMark/>
          </w:tcPr>
          <w:p w:rsidR="008515F2" w:rsidRPr="008515F2" w:rsidRDefault="008515F2" w:rsidP="008515F2">
            <w:r w:rsidRPr="008515F2">
              <w:t>Campañas publicitarias</w:t>
            </w:r>
          </w:p>
        </w:tc>
        <w:tc>
          <w:tcPr>
            <w:tcW w:w="1591" w:type="dxa"/>
            <w:hideMark/>
          </w:tcPr>
          <w:p w:rsidR="008515F2" w:rsidRPr="008515F2" w:rsidRDefault="008515F2" w:rsidP="008515F2">
            <w:r w:rsidRPr="008515F2">
              <w:t>No existe</w:t>
            </w:r>
          </w:p>
        </w:tc>
      </w:tr>
      <w:tr w:rsidR="008515F2" w:rsidRPr="008515F2" w:rsidTr="008515F2">
        <w:trPr>
          <w:trHeight w:val="900"/>
        </w:trPr>
        <w:tc>
          <w:tcPr>
            <w:tcW w:w="1705" w:type="dxa"/>
            <w:hideMark/>
          </w:tcPr>
          <w:p w:rsidR="008515F2" w:rsidRPr="008515F2" w:rsidRDefault="008515F2" w:rsidP="008515F2">
            <w:r w:rsidRPr="008515F2">
              <w:t>Nivel de actividad previsto para cada tipo de perfume</w:t>
            </w:r>
          </w:p>
        </w:tc>
        <w:tc>
          <w:tcPr>
            <w:tcW w:w="1820" w:type="dxa"/>
            <w:hideMark/>
          </w:tcPr>
          <w:p w:rsidR="008515F2" w:rsidRPr="008515F2" w:rsidRDefault="008515F2" w:rsidP="008515F2">
            <w:r w:rsidRPr="008515F2">
              <w:t>350 h/m para Perfumes tipo A y 250h/m para Perfumes tipo B</w:t>
            </w:r>
          </w:p>
        </w:tc>
        <w:tc>
          <w:tcPr>
            <w:tcW w:w="1631" w:type="dxa"/>
            <w:hideMark/>
          </w:tcPr>
          <w:p w:rsidR="008515F2" w:rsidRPr="008515F2" w:rsidRDefault="008515F2" w:rsidP="008515F2">
            <w:r w:rsidRPr="008515F2">
              <w:t>150 h/H para Perfumes tipo A y 500horas para Perfumes tipo B</w:t>
            </w:r>
          </w:p>
        </w:tc>
        <w:tc>
          <w:tcPr>
            <w:tcW w:w="1973" w:type="dxa"/>
            <w:hideMark/>
          </w:tcPr>
          <w:p w:rsidR="008515F2" w:rsidRPr="008515F2" w:rsidRDefault="008515F2" w:rsidP="008515F2">
            <w:r w:rsidRPr="008515F2">
              <w:t>200 campañas para el Perfume tipo A y 520 para Perfumes tipo B</w:t>
            </w:r>
          </w:p>
        </w:tc>
        <w:tc>
          <w:tcPr>
            <w:tcW w:w="1591" w:type="dxa"/>
            <w:hideMark/>
          </w:tcPr>
          <w:p w:rsidR="008515F2" w:rsidRPr="008515F2" w:rsidRDefault="008515F2" w:rsidP="008515F2">
            <w:r w:rsidRPr="008515F2">
              <w:t> </w:t>
            </w:r>
          </w:p>
        </w:tc>
      </w:tr>
      <w:tr w:rsidR="008515F2" w:rsidRPr="008515F2" w:rsidTr="008515F2">
        <w:trPr>
          <w:trHeight w:val="600"/>
        </w:trPr>
        <w:tc>
          <w:tcPr>
            <w:tcW w:w="1705" w:type="dxa"/>
            <w:hideMark/>
          </w:tcPr>
          <w:p w:rsidR="008515F2" w:rsidRPr="008515F2" w:rsidRDefault="008515F2" w:rsidP="008515F2">
            <w:r w:rsidRPr="008515F2">
              <w:t>Capacidad de producción de cada centro</w:t>
            </w:r>
          </w:p>
        </w:tc>
        <w:tc>
          <w:tcPr>
            <w:tcW w:w="1820" w:type="dxa"/>
            <w:hideMark/>
          </w:tcPr>
          <w:p w:rsidR="008515F2" w:rsidRPr="008515F2" w:rsidRDefault="008515F2" w:rsidP="008515F2">
            <w:r w:rsidRPr="008515F2">
              <w:t>750 h/m</w:t>
            </w:r>
          </w:p>
        </w:tc>
        <w:tc>
          <w:tcPr>
            <w:tcW w:w="1631" w:type="dxa"/>
            <w:hideMark/>
          </w:tcPr>
          <w:p w:rsidR="008515F2" w:rsidRPr="008515F2" w:rsidRDefault="008515F2" w:rsidP="008515F2">
            <w:r w:rsidRPr="008515F2">
              <w:t>1.000 h/h</w:t>
            </w:r>
          </w:p>
        </w:tc>
        <w:tc>
          <w:tcPr>
            <w:tcW w:w="1973" w:type="dxa"/>
            <w:hideMark/>
          </w:tcPr>
          <w:p w:rsidR="008515F2" w:rsidRPr="008515F2" w:rsidRDefault="008515F2" w:rsidP="008515F2">
            <w:r w:rsidRPr="008515F2">
              <w:t>800 campañas publicitarias</w:t>
            </w:r>
          </w:p>
        </w:tc>
        <w:tc>
          <w:tcPr>
            <w:tcW w:w="1591" w:type="dxa"/>
            <w:hideMark/>
          </w:tcPr>
          <w:p w:rsidR="008515F2" w:rsidRPr="008515F2" w:rsidRDefault="008515F2" w:rsidP="008515F2">
            <w:r w:rsidRPr="008515F2">
              <w:t> </w:t>
            </w:r>
          </w:p>
        </w:tc>
      </w:tr>
    </w:tbl>
    <w:p w:rsidR="002C4851" w:rsidRDefault="002C4851" w:rsidP="008515F2">
      <w:pPr>
        <w:spacing w:after="0" w:line="240" w:lineRule="auto"/>
      </w:pPr>
    </w:p>
    <w:p w:rsidR="008515F2" w:rsidRDefault="008515F2" w:rsidP="008515F2">
      <w:pPr>
        <w:spacing w:after="0" w:line="240" w:lineRule="auto"/>
        <w:jc w:val="both"/>
      </w:pPr>
    </w:p>
    <w:p w:rsidR="00C530F5" w:rsidRPr="008515F2" w:rsidRDefault="00C530F5" w:rsidP="008515F2">
      <w:pPr>
        <w:spacing w:after="0" w:line="240" w:lineRule="auto"/>
        <w:jc w:val="both"/>
        <w:rPr>
          <w:b/>
        </w:rPr>
      </w:pPr>
      <w:r w:rsidRPr="008515F2">
        <w:rPr>
          <w:b/>
        </w:rPr>
        <w:t>Datos relacionados con las materias primas (Hierbas):</w:t>
      </w:r>
    </w:p>
    <w:p w:rsidR="00C530F5" w:rsidRDefault="00C530F5" w:rsidP="008515F2">
      <w:pPr>
        <w:spacing w:after="0" w:line="240" w:lineRule="auto"/>
        <w:jc w:val="both"/>
      </w:pPr>
      <w:r>
        <w:t>Compras previstas: 8.000 kgs. Precio unitario: 9 €/kg</w:t>
      </w:r>
    </w:p>
    <w:p w:rsidR="00C530F5" w:rsidRDefault="00C530F5" w:rsidP="008515F2">
      <w:pPr>
        <w:spacing w:after="0" w:line="240" w:lineRule="auto"/>
        <w:jc w:val="both"/>
      </w:pPr>
      <w:r>
        <w:t>Existencias iniciales: 1.200 Kgs. Precio: 7,5 €/kg</w:t>
      </w:r>
    </w:p>
    <w:p w:rsidR="00C530F5" w:rsidRDefault="00C530F5" w:rsidP="008515F2">
      <w:pPr>
        <w:spacing w:after="0" w:line="240" w:lineRule="auto"/>
        <w:jc w:val="both"/>
      </w:pPr>
      <w:r>
        <w:t>Consumo: 4.500 Kgs para Perfumes tipo A y 4.000 Kgs para Perfumes tipo B</w:t>
      </w:r>
    </w:p>
    <w:p w:rsidR="008515F2" w:rsidRDefault="008515F2" w:rsidP="008515F2">
      <w:pPr>
        <w:spacing w:after="0" w:line="240" w:lineRule="auto"/>
        <w:jc w:val="both"/>
      </w:pPr>
    </w:p>
    <w:p w:rsidR="00C530F5" w:rsidRPr="008515F2" w:rsidRDefault="00C530F5" w:rsidP="008515F2">
      <w:pPr>
        <w:spacing w:after="0" w:line="240" w:lineRule="auto"/>
        <w:jc w:val="both"/>
        <w:rPr>
          <w:b/>
        </w:rPr>
      </w:pPr>
      <w:r w:rsidRPr="008515F2">
        <w:rPr>
          <w:b/>
        </w:rPr>
        <w:lastRenderedPageBreak/>
        <w:t>Datos relacionados con los programas de la producción de perfumes:</w:t>
      </w:r>
    </w:p>
    <w:p w:rsidR="00C530F5" w:rsidRDefault="00C530F5" w:rsidP="008515F2">
      <w:pPr>
        <w:spacing w:after="0" w:line="240" w:lineRule="auto"/>
        <w:jc w:val="both"/>
      </w:pPr>
      <w:r>
        <w:t>Producción prevista: 4.000 unidades de Perfumes tipo A y 3.000 unidades de Perfumes tipo B</w:t>
      </w:r>
    </w:p>
    <w:p w:rsidR="008515F2" w:rsidRDefault="008515F2" w:rsidP="008515F2">
      <w:pPr>
        <w:spacing w:after="0" w:line="240" w:lineRule="auto"/>
        <w:jc w:val="both"/>
      </w:pPr>
    </w:p>
    <w:p w:rsidR="00C530F5" w:rsidRPr="008515F2" w:rsidRDefault="00C530F5" w:rsidP="008515F2">
      <w:pPr>
        <w:spacing w:after="0" w:line="240" w:lineRule="auto"/>
        <w:jc w:val="both"/>
        <w:rPr>
          <w:b/>
        </w:rPr>
      </w:pPr>
      <w:r w:rsidRPr="008515F2">
        <w:rPr>
          <w:b/>
        </w:rPr>
        <w:t>Previsiones de ventas</w:t>
      </w:r>
    </w:p>
    <w:p w:rsidR="00C530F5" w:rsidRDefault="00C530F5" w:rsidP="008515F2">
      <w:pPr>
        <w:spacing w:after="0" w:line="240" w:lineRule="auto"/>
        <w:jc w:val="both"/>
      </w:pPr>
      <w:r>
        <w:t>Perfumes tipo A: 4.200 unidades a 19 €/unidad (+21% de IVA)</w:t>
      </w:r>
    </w:p>
    <w:p w:rsidR="00C530F5" w:rsidRDefault="00C530F5" w:rsidP="008515F2">
      <w:pPr>
        <w:spacing w:after="0" w:line="240" w:lineRule="auto"/>
        <w:jc w:val="both"/>
      </w:pPr>
      <w:r>
        <w:t>Perfumes tipo B: 3.000 unidades a 31 €/unidad. (+21% de IVA)</w:t>
      </w:r>
    </w:p>
    <w:p w:rsidR="008515F2" w:rsidRDefault="008515F2" w:rsidP="008515F2">
      <w:pPr>
        <w:spacing w:after="0" w:line="240" w:lineRule="auto"/>
        <w:jc w:val="both"/>
      </w:pPr>
    </w:p>
    <w:p w:rsidR="00C530F5" w:rsidRPr="008515F2" w:rsidRDefault="00C530F5" w:rsidP="008515F2">
      <w:pPr>
        <w:spacing w:after="0" w:line="240" w:lineRule="auto"/>
        <w:jc w:val="both"/>
        <w:rPr>
          <w:b/>
        </w:rPr>
      </w:pPr>
      <w:r w:rsidRPr="008515F2">
        <w:rPr>
          <w:b/>
        </w:rPr>
        <w:t>Datos relacionados con los inventarios de productos terminados:</w:t>
      </w:r>
    </w:p>
    <w:p w:rsidR="00C530F5" w:rsidRDefault="00C530F5" w:rsidP="008515F2">
      <w:pPr>
        <w:spacing w:after="0" w:line="240" w:lineRule="auto"/>
        <w:jc w:val="both"/>
      </w:pPr>
      <w:r>
        <w:t>Existencias iniciales de Perfumes tipo A: 200 unidades a 14 €/unidad</w:t>
      </w:r>
    </w:p>
    <w:p w:rsidR="008515F2" w:rsidRDefault="008515F2" w:rsidP="008515F2">
      <w:pPr>
        <w:spacing w:after="0" w:line="240" w:lineRule="auto"/>
        <w:jc w:val="both"/>
      </w:pPr>
    </w:p>
    <w:p w:rsidR="00C530F5" w:rsidRPr="008515F2" w:rsidRDefault="00C530F5" w:rsidP="008515F2">
      <w:pPr>
        <w:spacing w:after="0" w:line="240" w:lineRule="auto"/>
        <w:jc w:val="both"/>
        <w:rPr>
          <w:b/>
        </w:rPr>
      </w:pPr>
      <w:r w:rsidRPr="008515F2">
        <w:rPr>
          <w:b/>
        </w:rPr>
        <w:t>TRABAJOA REALIZAR:</w:t>
      </w:r>
    </w:p>
    <w:p w:rsidR="00C530F5" w:rsidRPr="008515F2" w:rsidRDefault="00C530F5" w:rsidP="008515F2">
      <w:pPr>
        <w:spacing w:after="0" w:line="240" w:lineRule="auto"/>
        <w:jc w:val="both"/>
        <w:rPr>
          <w:u w:val="single"/>
        </w:rPr>
      </w:pPr>
      <w:r w:rsidRPr="008515F2">
        <w:rPr>
          <w:u w:val="single"/>
        </w:rPr>
        <w:t>Elaborar un informe que incluya los datos solicitados en los siguientes apartados para el mes de enero y contestando a las preguntas correspondientes:</w:t>
      </w:r>
    </w:p>
    <w:p w:rsidR="00C530F5" w:rsidRDefault="00C530F5" w:rsidP="008515F2">
      <w:pPr>
        <w:spacing w:after="0" w:line="240" w:lineRule="auto"/>
        <w:jc w:val="both"/>
      </w:pPr>
      <w:r>
        <w:t>1.- Costes Totales de cada Sección que compone el organigrama de la empresa. Significado de las cifras para la dirección de la empresa</w:t>
      </w:r>
    </w:p>
    <w:p w:rsidR="008515F2" w:rsidRDefault="008515F2" w:rsidP="008515F2">
      <w:pPr>
        <w:spacing w:after="0" w:line="240" w:lineRule="auto"/>
        <w:jc w:val="both"/>
      </w:pPr>
    </w:p>
    <w:p w:rsidR="00C530F5" w:rsidRPr="008515F2" w:rsidRDefault="00C530F5" w:rsidP="008515F2">
      <w:pPr>
        <w:spacing w:after="0" w:line="240" w:lineRule="auto"/>
        <w:jc w:val="both"/>
        <w:rPr>
          <w:b/>
          <w:u w:val="single"/>
        </w:rPr>
      </w:pPr>
      <w:r w:rsidRPr="008515F2">
        <w:rPr>
          <w:b/>
          <w:u w:val="single"/>
        </w:rPr>
        <w:t>Aplicando el método de Costes Variables:</w:t>
      </w:r>
    </w:p>
    <w:p w:rsidR="00C530F5" w:rsidRDefault="00C530F5" w:rsidP="008515F2">
      <w:pPr>
        <w:spacing w:after="0" w:line="240" w:lineRule="auto"/>
        <w:jc w:val="both"/>
      </w:pPr>
      <w:r>
        <w:t>2.- Coste de cada unidad de obra en las secciones de Mezclado, Envasado y Distribución. ¿Qué significado tiene cada una para la dirección de la empresa? Con el modelo que aplica la empresa crees que el coste de la unidad de obra lleva repercutido costes ociosos</w:t>
      </w:r>
      <w:proofErr w:type="gramStart"/>
      <w:r>
        <w:t>?</w:t>
      </w:r>
      <w:proofErr w:type="gramEnd"/>
      <w:r>
        <w:t xml:space="preserve"> ¿Por qué? ¿Por qué crees que no existe unidad de obra en la sección de Administración y Generales</w:t>
      </w:r>
      <w:proofErr w:type="gramStart"/>
      <w:r>
        <w:t>?.</w:t>
      </w:r>
      <w:proofErr w:type="gramEnd"/>
      <w:r>
        <w:t xml:space="preserve"> En tu opinión ¿Cuáles han sido los criterios seguidos para elegir como unidad de obra la campaña publicitaria en Comercialización?</w:t>
      </w:r>
    </w:p>
    <w:p w:rsidR="008515F2" w:rsidRDefault="008515F2" w:rsidP="008515F2">
      <w:pPr>
        <w:spacing w:after="0" w:line="240" w:lineRule="auto"/>
        <w:jc w:val="both"/>
      </w:pPr>
    </w:p>
    <w:p w:rsidR="00C530F5" w:rsidRDefault="00C530F5" w:rsidP="008515F2">
      <w:pPr>
        <w:spacing w:after="0" w:line="240" w:lineRule="auto"/>
        <w:jc w:val="both"/>
      </w:pPr>
      <w:r>
        <w:t>3.- Coste Variable previsto (total y unitario) de producción por cada tipo de perfume. Análisis las cifras por componentes de costes</w:t>
      </w:r>
    </w:p>
    <w:p w:rsidR="008515F2" w:rsidRDefault="008515F2" w:rsidP="008515F2">
      <w:pPr>
        <w:spacing w:after="0" w:line="240" w:lineRule="auto"/>
        <w:jc w:val="both"/>
      </w:pPr>
    </w:p>
    <w:p w:rsidR="00C530F5" w:rsidRDefault="00C530F5" w:rsidP="008515F2">
      <w:pPr>
        <w:spacing w:after="0" w:line="240" w:lineRule="auto"/>
        <w:jc w:val="both"/>
      </w:pPr>
      <w:r>
        <w:t>4.- Previsión de resultados por línea de producto y total. Análisis de los componentes en relación a la previsión de ingresos</w:t>
      </w:r>
    </w:p>
    <w:p w:rsidR="008515F2" w:rsidRDefault="008515F2" w:rsidP="008515F2">
      <w:pPr>
        <w:spacing w:after="0" w:line="240" w:lineRule="auto"/>
        <w:jc w:val="both"/>
      </w:pPr>
    </w:p>
    <w:p w:rsidR="00C530F5" w:rsidRDefault="00C530F5" w:rsidP="008515F2">
      <w:pPr>
        <w:spacing w:after="0" w:line="240" w:lineRule="auto"/>
        <w:jc w:val="both"/>
      </w:pPr>
      <w:r>
        <w:t>5.- Explica el tratamiento contable que EBORSA dará a la subactividad esperada en el mes de enero y si los resultados obtenidos en cada línea de producto habrían sido los mismos en caso de aplicar el Modelo de Coste Completo. Justifica la respuesta conceptualmente. No es necesario que hagas ningún cálculo numérico.</w:t>
      </w:r>
    </w:p>
    <w:p w:rsidR="008515F2" w:rsidRDefault="008515F2" w:rsidP="008515F2">
      <w:pPr>
        <w:spacing w:after="0" w:line="240" w:lineRule="auto"/>
        <w:jc w:val="both"/>
      </w:pPr>
    </w:p>
    <w:p w:rsidR="00C530F5" w:rsidRDefault="00C530F5" w:rsidP="008515F2">
      <w:pPr>
        <w:spacing w:after="0" w:line="240" w:lineRule="auto"/>
        <w:jc w:val="both"/>
      </w:pPr>
      <w:r>
        <w:t>6.- MERCADONA ha contactado con EBORSA y le ha propuesto un contrato por dos años para que le suministre 1.000 unidades mensuales de Perfume para su marca propia a un precio de 15 €/unidad, con cobro contado y sin costes de Comercialización.</w:t>
      </w:r>
    </w:p>
    <w:p w:rsidR="00C530F5" w:rsidRDefault="00C530F5" w:rsidP="008515F2">
      <w:pPr>
        <w:spacing w:after="0" w:line="240" w:lineRule="auto"/>
        <w:jc w:val="both"/>
      </w:pPr>
      <w:r>
        <w:t>EBORSA está estudiando el contrato para lo que dispone de los siguientes datos:</w:t>
      </w:r>
    </w:p>
    <w:p w:rsidR="00C530F5" w:rsidRDefault="00C530F5" w:rsidP="008515F2">
      <w:pPr>
        <w:spacing w:after="0" w:line="240" w:lineRule="auto"/>
        <w:ind w:left="708"/>
        <w:jc w:val="both"/>
      </w:pPr>
      <w:r>
        <w:t>a) En los dos próximos años las expectativas de demanda de los productos comerciales de EBORSA no aumentarán con respecto al actual</w:t>
      </w:r>
    </w:p>
    <w:p w:rsidR="00C530F5" w:rsidRDefault="00C530F5" w:rsidP="008515F2">
      <w:pPr>
        <w:spacing w:after="0" w:line="240" w:lineRule="auto"/>
        <w:ind w:left="708"/>
        <w:jc w:val="both"/>
      </w:pPr>
      <w:r>
        <w:t>b) Mercadona solo comercializa los productos de su marca</w:t>
      </w:r>
    </w:p>
    <w:p w:rsidR="00C530F5" w:rsidRDefault="00C530F5" w:rsidP="008515F2">
      <w:pPr>
        <w:spacing w:after="0" w:line="240" w:lineRule="auto"/>
        <w:ind w:left="708"/>
        <w:jc w:val="both"/>
      </w:pPr>
      <w:r>
        <w:t>c) La fabricación del nuevo producto Mercadona requiere los siguientes costes variables por unidad: Materias primas: 5€; Mezclado (0,1h/m); Envasado (0,2 h/h)</w:t>
      </w:r>
    </w:p>
    <w:p w:rsidR="00C530F5" w:rsidRDefault="00C530F5" w:rsidP="008515F2">
      <w:pPr>
        <w:spacing w:after="0" w:line="240" w:lineRule="auto"/>
        <w:ind w:left="708"/>
        <w:jc w:val="both"/>
      </w:pPr>
      <w:r>
        <w:t>d) Debido a las características de este nuevo producto, EBORSA debería alquilar una nueva máquina lo que supone un coste mensual de: 3.000 €.</w:t>
      </w:r>
    </w:p>
    <w:p w:rsidR="006A7EC7" w:rsidRDefault="00C530F5" w:rsidP="008515F2">
      <w:pPr>
        <w:spacing w:after="0" w:line="240" w:lineRule="auto"/>
        <w:ind w:left="708"/>
        <w:jc w:val="both"/>
      </w:pPr>
      <w:r>
        <w:t>¿Cuál será el coste unitario variable y el margen de contribución del Perfume Mercadona?, ¿Cuáles sería el coste total y el resultado que generaría esta operación? En tu opinión ¿Qué ventajas e inconveniente</w:t>
      </w:r>
      <w:r w:rsidR="008515F2">
        <w:t>s tendría aceptar la propuesta?</w:t>
      </w:r>
      <w:bookmarkStart w:id="0" w:name="_GoBack"/>
      <w:bookmarkEnd w:id="0"/>
    </w:p>
    <w:sectPr w:rsidR="006A7EC7" w:rsidSect="008515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F5"/>
    <w:rsid w:val="002C4851"/>
    <w:rsid w:val="006A7EC7"/>
    <w:rsid w:val="008515F2"/>
    <w:rsid w:val="00C530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6473">
      <w:bodyDiv w:val="1"/>
      <w:marLeft w:val="0"/>
      <w:marRight w:val="0"/>
      <w:marTop w:val="0"/>
      <w:marBottom w:val="0"/>
      <w:divBdr>
        <w:top w:val="none" w:sz="0" w:space="0" w:color="auto"/>
        <w:left w:val="none" w:sz="0" w:space="0" w:color="auto"/>
        <w:bottom w:val="none" w:sz="0" w:space="0" w:color="auto"/>
        <w:right w:val="none" w:sz="0" w:space="0" w:color="auto"/>
      </w:divBdr>
    </w:div>
    <w:div w:id="1106385065">
      <w:bodyDiv w:val="1"/>
      <w:marLeft w:val="0"/>
      <w:marRight w:val="0"/>
      <w:marTop w:val="0"/>
      <w:marBottom w:val="0"/>
      <w:divBdr>
        <w:top w:val="none" w:sz="0" w:space="0" w:color="auto"/>
        <w:left w:val="none" w:sz="0" w:space="0" w:color="auto"/>
        <w:bottom w:val="none" w:sz="0" w:space="0" w:color="auto"/>
        <w:right w:val="none" w:sz="0" w:space="0" w:color="auto"/>
      </w:divBdr>
    </w:div>
    <w:div w:id="2035184820">
      <w:bodyDiv w:val="1"/>
      <w:marLeft w:val="0"/>
      <w:marRight w:val="0"/>
      <w:marTop w:val="0"/>
      <w:marBottom w:val="0"/>
      <w:divBdr>
        <w:top w:val="none" w:sz="0" w:space="0" w:color="auto"/>
        <w:left w:val="none" w:sz="0" w:space="0" w:color="auto"/>
        <w:bottom w:val="none" w:sz="0" w:space="0" w:color="auto"/>
        <w:right w:val="none" w:sz="0" w:space="0" w:color="auto"/>
      </w:divBdr>
    </w:div>
    <w:div w:id="20355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F54B936C</Template>
  <TotalTime>113</TotalTime>
  <Pages>2</Pages>
  <Words>767</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Rosalía Miranda Martín</dc:creator>
  <cp:lastModifiedBy>Rosalía Miranda Martín</cp:lastModifiedBy>
  <cp:revision>1</cp:revision>
  <cp:lastPrinted>2018-04-19T10:44:00Z</cp:lastPrinted>
  <dcterms:created xsi:type="dcterms:W3CDTF">2018-04-19T10:14:00Z</dcterms:created>
  <dcterms:modified xsi:type="dcterms:W3CDTF">2018-04-19T12:07:00Z</dcterms:modified>
</cp:coreProperties>
</file>